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1AC9" w14:textId="2EC7A61E" w:rsidR="004804E4" w:rsidRDefault="004804E4" w:rsidP="001D5063">
      <w:pPr>
        <w:jc w:val="center"/>
        <w:rPr>
          <w:rFonts w:ascii="Lato" w:hAnsi="Lato"/>
          <w:b/>
          <w:bCs/>
          <w:sz w:val="24"/>
          <w:szCs w:val="24"/>
          <w:lang w:eastAsia="en-GB"/>
        </w:rPr>
      </w:pPr>
      <w:r>
        <w:rPr>
          <w:rFonts w:ascii="Lato" w:hAnsi="Lato"/>
          <w:b/>
          <w:bCs/>
          <w:noProof/>
          <w:sz w:val="24"/>
          <w:szCs w:val="24"/>
          <w:lang w:eastAsia="en-GB"/>
        </w:rPr>
        <w:drawing>
          <wp:inline distT="0" distB="0" distL="0" distR="0" wp14:anchorId="73EDA547" wp14:editId="23D4A9AD">
            <wp:extent cx="2435348" cy="1419225"/>
            <wp:effectExtent l="0" t="0" r="317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i_Portrai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401" cy="1428580"/>
                    </a:xfrm>
                    <a:prstGeom prst="rect">
                      <a:avLst/>
                    </a:prstGeom>
                  </pic:spPr>
                </pic:pic>
              </a:graphicData>
            </a:graphic>
          </wp:inline>
        </w:drawing>
      </w:r>
    </w:p>
    <w:p w14:paraId="1BFA0650" w14:textId="77777777" w:rsidR="004804E4" w:rsidRDefault="004804E4" w:rsidP="004804E4">
      <w:pPr>
        <w:rPr>
          <w:rFonts w:ascii="Lato" w:hAnsi="Lato"/>
          <w:b/>
          <w:bCs/>
          <w:sz w:val="24"/>
          <w:szCs w:val="24"/>
          <w:lang w:eastAsia="en-GB"/>
        </w:rPr>
      </w:pPr>
    </w:p>
    <w:p w14:paraId="7BEE0A12" w14:textId="7254401A" w:rsidR="001D5063" w:rsidRDefault="001D5063" w:rsidP="001D5063">
      <w:pPr>
        <w:jc w:val="center"/>
        <w:rPr>
          <w:rFonts w:ascii="Lato" w:hAnsi="Lato"/>
          <w:b/>
          <w:bCs/>
          <w:sz w:val="24"/>
          <w:szCs w:val="24"/>
          <w:lang w:eastAsia="en-GB"/>
        </w:rPr>
      </w:pPr>
      <w:r>
        <w:rPr>
          <w:rFonts w:ascii="Lato" w:hAnsi="Lato"/>
          <w:b/>
          <w:bCs/>
          <w:sz w:val="24"/>
          <w:szCs w:val="24"/>
          <w:lang w:eastAsia="en-GB"/>
        </w:rPr>
        <w:t>MEMBERS’ NETWORKING EVENING TERMS AND CONDITIONS</w:t>
      </w:r>
    </w:p>
    <w:p w14:paraId="43072BFF" w14:textId="77777777" w:rsidR="001D5063" w:rsidRDefault="001D5063" w:rsidP="001D5063">
      <w:pPr>
        <w:rPr>
          <w:rFonts w:ascii="Lato" w:hAnsi="Lato"/>
          <w:b/>
          <w:bCs/>
          <w:sz w:val="24"/>
          <w:szCs w:val="24"/>
          <w:lang w:eastAsia="en-GB"/>
        </w:rPr>
      </w:pPr>
    </w:p>
    <w:p w14:paraId="251686B9" w14:textId="760543CE" w:rsidR="001D5063" w:rsidRDefault="001D5063" w:rsidP="001D5063">
      <w:pPr>
        <w:rPr>
          <w:rFonts w:ascii="Lato" w:hAnsi="Lato"/>
          <w:b/>
          <w:bCs/>
          <w:sz w:val="24"/>
          <w:szCs w:val="24"/>
          <w:lang w:eastAsia="en-GB"/>
        </w:rPr>
      </w:pPr>
      <w:r>
        <w:rPr>
          <w:rFonts w:ascii="Lato" w:hAnsi="Lato"/>
          <w:b/>
          <w:bCs/>
          <w:sz w:val="24"/>
          <w:szCs w:val="24"/>
          <w:lang w:eastAsia="en-GB"/>
        </w:rPr>
        <w:t xml:space="preserve">REGISTRATION </w:t>
      </w:r>
    </w:p>
    <w:p w14:paraId="6C3B2D1D" w14:textId="2915A51E" w:rsidR="001D5063" w:rsidRDefault="001D5063" w:rsidP="001D5063">
      <w:pPr>
        <w:rPr>
          <w:rFonts w:ascii="Lato" w:hAnsi="Lato"/>
          <w:sz w:val="24"/>
          <w:szCs w:val="24"/>
          <w:lang w:eastAsia="en-GB"/>
        </w:rPr>
      </w:pPr>
      <w:r>
        <w:rPr>
          <w:rFonts w:ascii="Lato" w:hAnsi="Lato"/>
          <w:sz w:val="24"/>
          <w:szCs w:val="24"/>
          <w:lang w:eastAsia="en-GB"/>
        </w:rPr>
        <w:t>Please note, Members' Networking Evenings are subject to a maximum of</w:t>
      </w:r>
      <w:r>
        <w:rPr>
          <w:rFonts w:ascii="Lato" w:hAnsi="Lato"/>
          <w:b/>
          <w:bCs/>
          <w:sz w:val="24"/>
          <w:szCs w:val="24"/>
          <w:lang w:eastAsia="en-GB"/>
        </w:rPr>
        <w:t xml:space="preserve"> </w:t>
      </w:r>
      <w:r w:rsidR="00651763">
        <w:rPr>
          <w:rFonts w:ascii="Lato" w:hAnsi="Lato"/>
          <w:b/>
          <w:bCs/>
          <w:sz w:val="24"/>
          <w:szCs w:val="24"/>
          <w:lang w:eastAsia="en-GB"/>
        </w:rPr>
        <w:t>ONE</w:t>
      </w:r>
      <w:r>
        <w:rPr>
          <w:rFonts w:ascii="Lato" w:hAnsi="Lato"/>
          <w:sz w:val="24"/>
          <w:szCs w:val="24"/>
          <w:lang w:eastAsia="en-GB"/>
        </w:rPr>
        <w:t xml:space="preserve"> place per member company. </w:t>
      </w:r>
    </w:p>
    <w:p w14:paraId="7DBF8AE5" w14:textId="77777777" w:rsidR="001D5063" w:rsidRDefault="001D5063" w:rsidP="001D5063">
      <w:pPr>
        <w:rPr>
          <w:rFonts w:ascii="Lato" w:hAnsi="Lato"/>
          <w:sz w:val="24"/>
          <w:szCs w:val="24"/>
          <w:lang w:eastAsia="en-GB"/>
        </w:rPr>
      </w:pPr>
    </w:p>
    <w:p w14:paraId="38407558" w14:textId="0A3C89EB" w:rsidR="001D5063" w:rsidRDefault="001D5063" w:rsidP="001D5063">
      <w:pPr>
        <w:rPr>
          <w:rFonts w:ascii="Lato" w:hAnsi="Lato"/>
          <w:sz w:val="24"/>
          <w:szCs w:val="24"/>
          <w:lang w:eastAsia="en-GB"/>
        </w:rPr>
      </w:pPr>
      <w:r>
        <w:rPr>
          <w:rFonts w:ascii="Lato" w:hAnsi="Lato"/>
          <w:sz w:val="24"/>
          <w:szCs w:val="24"/>
          <w:lang w:eastAsia="en-GB"/>
        </w:rPr>
        <w:t xml:space="preserve">If more than </w:t>
      </w:r>
      <w:r w:rsidR="00651763">
        <w:rPr>
          <w:rFonts w:ascii="Lato" w:hAnsi="Lato"/>
          <w:b/>
          <w:bCs/>
          <w:sz w:val="24"/>
          <w:szCs w:val="24"/>
          <w:lang w:eastAsia="en-GB"/>
        </w:rPr>
        <w:t>ONE</w:t>
      </w:r>
      <w:r>
        <w:rPr>
          <w:rFonts w:ascii="Lato" w:hAnsi="Lato"/>
          <w:sz w:val="24"/>
          <w:szCs w:val="24"/>
          <w:lang w:eastAsia="en-GB"/>
        </w:rPr>
        <w:t xml:space="preserve"> pe</w:t>
      </w:r>
      <w:r w:rsidR="00651763">
        <w:rPr>
          <w:rFonts w:ascii="Lato" w:hAnsi="Lato"/>
          <w:sz w:val="24"/>
          <w:szCs w:val="24"/>
          <w:lang w:eastAsia="en-GB"/>
        </w:rPr>
        <w:t>rson</w:t>
      </w:r>
      <w:r>
        <w:rPr>
          <w:rFonts w:ascii="Lato" w:hAnsi="Lato"/>
          <w:sz w:val="24"/>
          <w:szCs w:val="24"/>
          <w:lang w:eastAsia="en-GB"/>
        </w:rPr>
        <w:t xml:space="preserve"> register</w:t>
      </w:r>
      <w:r w:rsidR="00651763">
        <w:rPr>
          <w:rFonts w:ascii="Lato" w:hAnsi="Lato"/>
          <w:sz w:val="24"/>
          <w:szCs w:val="24"/>
          <w:lang w:eastAsia="en-GB"/>
        </w:rPr>
        <w:t>s</w:t>
      </w:r>
      <w:r>
        <w:rPr>
          <w:rFonts w:ascii="Lato" w:hAnsi="Lato"/>
          <w:sz w:val="24"/>
          <w:szCs w:val="24"/>
          <w:lang w:eastAsia="en-GB"/>
        </w:rPr>
        <w:t xml:space="preserve"> from the same company, the additional bookings will be added to a waiting list. If this is the case with your booking, we will let you know that you have been added to the waiting list and that we cannot confirm your place unless we receive cancellations prior to the event.</w:t>
      </w:r>
    </w:p>
    <w:p w14:paraId="1BE27814" w14:textId="77777777" w:rsidR="001D5063" w:rsidRDefault="001D5063" w:rsidP="001D5063">
      <w:pPr>
        <w:rPr>
          <w:rFonts w:ascii="Lato" w:hAnsi="Lato"/>
        </w:rPr>
      </w:pPr>
    </w:p>
    <w:p w14:paraId="5A255934" w14:textId="61D0FE88" w:rsidR="001D5063" w:rsidRDefault="001D5063" w:rsidP="001D5063">
      <w:pPr>
        <w:rPr>
          <w:rFonts w:ascii="Lato" w:hAnsi="Lato"/>
          <w:b/>
          <w:bCs/>
          <w:sz w:val="24"/>
          <w:szCs w:val="24"/>
          <w:lang w:eastAsia="en-GB"/>
        </w:rPr>
      </w:pPr>
      <w:r>
        <w:rPr>
          <w:rFonts w:ascii="Lato" w:hAnsi="Lato"/>
          <w:b/>
          <w:bCs/>
          <w:sz w:val="24"/>
          <w:szCs w:val="24"/>
          <w:lang w:eastAsia="en-GB"/>
        </w:rPr>
        <w:t>CANCELLATIONS</w:t>
      </w:r>
      <w:r>
        <w:rPr>
          <w:rFonts w:ascii="Lato" w:hAnsi="Lato"/>
          <w:sz w:val="24"/>
          <w:szCs w:val="24"/>
          <w:lang w:eastAsia="en-GB"/>
        </w:rPr>
        <w:t xml:space="preserve"> </w:t>
      </w:r>
      <w:r>
        <w:rPr>
          <w:rFonts w:ascii="Lato" w:hAnsi="Lato"/>
          <w:b/>
          <w:bCs/>
          <w:sz w:val="24"/>
          <w:szCs w:val="24"/>
          <w:lang w:eastAsia="en-GB"/>
        </w:rPr>
        <w:t xml:space="preserve">AND NON-APPEARANCES </w:t>
      </w:r>
    </w:p>
    <w:p w14:paraId="65DBF3BC" w14:textId="77777777" w:rsidR="001D5063" w:rsidRDefault="001D5063" w:rsidP="001D5063">
      <w:pPr>
        <w:rPr>
          <w:rFonts w:ascii="Lato" w:hAnsi="Lato"/>
          <w:sz w:val="24"/>
          <w:szCs w:val="24"/>
          <w:lang w:eastAsia="en-GB"/>
        </w:rPr>
      </w:pPr>
      <w:r>
        <w:rPr>
          <w:rFonts w:ascii="Lato" w:hAnsi="Lato"/>
          <w:sz w:val="24"/>
          <w:szCs w:val="24"/>
          <w:lang w:eastAsia="en-GB"/>
        </w:rPr>
        <w:t xml:space="preserve">We would request that all cancellations are received in writing no later than </w:t>
      </w:r>
      <w:r>
        <w:rPr>
          <w:rFonts w:ascii="Lato" w:hAnsi="Lato"/>
          <w:b/>
          <w:bCs/>
          <w:sz w:val="24"/>
          <w:szCs w:val="24"/>
          <w:lang w:eastAsia="en-GB"/>
        </w:rPr>
        <w:t>FIVE</w:t>
      </w:r>
      <w:r>
        <w:rPr>
          <w:rFonts w:ascii="Lato" w:hAnsi="Lato"/>
          <w:sz w:val="24"/>
          <w:szCs w:val="24"/>
          <w:lang w:eastAsia="en-GB"/>
        </w:rPr>
        <w:t xml:space="preserve"> working days in advance to </w:t>
      </w:r>
      <w:hyperlink r:id="rId8" w:history="1">
        <w:r>
          <w:rPr>
            <w:rStyle w:val="Hyperlink"/>
            <w:rFonts w:ascii="Lato" w:hAnsi="Lato"/>
            <w:sz w:val="24"/>
            <w:szCs w:val="24"/>
            <w:lang w:eastAsia="en-GB"/>
          </w:rPr>
          <w:t>events@ukinbound.org</w:t>
        </w:r>
      </w:hyperlink>
      <w:r>
        <w:rPr>
          <w:rFonts w:ascii="Lato" w:hAnsi="Lato"/>
          <w:sz w:val="24"/>
          <w:szCs w:val="24"/>
          <w:lang w:eastAsia="en-GB"/>
        </w:rPr>
        <w:t xml:space="preserve"> so that the spaces can be reallocated. </w:t>
      </w:r>
    </w:p>
    <w:p w14:paraId="422256F4" w14:textId="77777777" w:rsidR="001D5063" w:rsidRDefault="001D5063" w:rsidP="001D5063">
      <w:pPr>
        <w:rPr>
          <w:rFonts w:ascii="Lato" w:hAnsi="Lato"/>
          <w:sz w:val="24"/>
          <w:szCs w:val="24"/>
          <w:lang w:eastAsia="en-GB"/>
        </w:rPr>
      </w:pPr>
    </w:p>
    <w:p w14:paraId="3A6E9872" w14:textId="77777777" w:rsidR="001D5063" w:rsidRDefault="001D5063" w:rsidP="001D5063">
      <w:pPr>
        <w:rPr>
          <w:rFonts w:ascii="Lato" w:hAnsi="Lato"/>
          <w:sz w:val="24"/>
          <w:szCs w:val="24"/>
          <w:lang w:eastAsia="en-GB"/>
        </w:rPr>
      </w:pPr>
      <w:r>
        <w:rPr>
          <w:rFonts w:ascii="Lato" w:hAnsi="Lato"/>
          <w:sz w:val="24"/>
          <w:szCs w:val="24"/>
          <w:lang w:eastAsia="en-GB"/>
        </w:rPr>
        <w:t xml:space="preserve">However, UKinbound recognises that there will always be cases where people need (for whatever reason) to cancel close to the event. </w:t>
      </w:r>
    </w:p>
    <w:p w14:paraId="3FDB2408" w14:textId="77777777" w:rsidR="001D5063" w:rsidRDefault="001D5063" w:rsidP="001D5063">
      <w:pPr>
        <w:rPr>
          <w:rFonts w:ascii="Lato" w:hAnsi="Lato"/>
          <w:sz w:val="24"/>
          <w:szCs w:val="24"/>
          <w:lang w:eastAsia="en-GB"/>
        </w:rPr>
      </w:pPr>
    </w:p>
    <w:p w14:paraId="55021FD8" w14:textId="77777777" w:rsidR="001D5063" w:rsidRDefault="001D5063" w:rsidP="001D5063">
      <w:pPr>
        <w:rPr>
          <w:rFonts w:ascii="Lato" w:hAnsi="Lato"/>
          <w:sz w:val="24"/>
          <w:szCs w:val="24"/>
          <w:lang w:eastAsia="en-GB"/>
        </w:rPr>
      </w:pPr>
      <w:r>
        <w:rPr>
          <w:rFonts w:ascii="Lato" w:hAnsi="Lato"/>
          <w:sz w:val="24"/>
          <w:szCs w:val="24"/>
          <w:lang w:eastAsia="en-GB"/>
        </w:rPr>
        <w:t xml:space="preserve">In the first instance we will be sanctioning those that have signed up to an event </w:t>
      </w:r>
      <w:r>
        <w:rPr>
          <w:rFonts w:ascii="Lato" w:hAnsi="Lato"/>
          <w:b/>
          <w:bCs/>
          <w:sz w:val="24"/>
          <w:szCs w:val="24"/>
          <w:lang w:eastAsia="en-GB"/>
        </w:rPr>
        <w:t xml:space="preserve">but do not attend and do not notify the team at all </w:t>
      </w:r>
      <w:r>
        <w:rPr>
          <w:rFonts w:ascii="Lato" w:hAnsi="Lato"/>
          <w:sz w:val="24"/>
          <w:szCs w:val="24"/>
          <w:lang w:eastAsia="en-GB"/>
        </w:rPr>
        <w:t xml:space="preserve">- they will receive a first written caution from the Events Committee Chair. A second occurrence will result in a </w:t>
      </w:r>
      <w:r>
        <w:rPr>
          <w:rFonts w:ascii="Lato" w:hAnsi="Lato"/>
          <w:b/>
          <w:bCs/>
          <w:sz w:val="24"/>
          <w:szCs w:val="24"/>
          <w:lang w:eastAsia="en-GB"/>
        </w:rPr>
        <w:t xml:space="preserve">two-month restriction </w:t>
      </w:r>
      <w:r>
        <w:rPr>
          <w:rFonts w:ascii="Lato" w:hAnsi="Lato"/>
          <w:sz w:val="24"/>
          <w:szCs w:val="24"/>
          <w:lang w:eastAsia="en-GB"/>
        </w:rPr>
        <w:t xml:space="preserve">in attending any networking evenings.   </w:t>
      </w:r>
    </w:p>
    <w:p w14:paraId="4D8C929C" w14:textId="77777777" w:rsidR="001D5063" w:rsidRDefault="001D5063" w:rsidP="001D5063">
      <w:pPr>
        <w:rPr>
          <w:rFonts w:ascii="Lato" w:hAnsi="Lato"/>
          <w:sz w:val="24"/>
          <w:szCs w:val="24"/>
          <w:lang w:eastAsia="en-GB"/>
        </w:rPr>
      </w:pPr>
    </w:p>
    <w:p w14:paraId="24E14F27" w14:textId="77777777" w:rsidR="001D5063" w:rsidRDefault="001D5063" w:rsidP="001D5063">
      <w:pPr>
        <w:rPr>
          <w:rFonts w:ascii="Lato" w:hAnsi="Lato"/>
          <w:color w:val="FF0000"/>
          <w:sz w:val="24"/>
          <w:szCs w:val="24"/>
          <w:lang w:eastAsia="en-GB"/>
        </w:rPr>
      </w:pPr>
      <w:r>
        <w:rPr>
          <w:rFonts w:ascii="Lato" w:hAnsi="Lato"/>
          <w:sz w:val="24"/>
          <w:szCs w:val="24"/>
          <w:lang w:eastAsia="en-GB"/>
        </w:rPr>
        <w:t>We hope that this policy brings a new level of fairness, and we thank you for taking the time to read, understand and appreciate this new enforcement which is aimed at giving the widest membership the opportunity to attend and drive business outcomes from these valued events.</w:t>
      </w:r>
    </w:p>
    <w:p w14:paraId="72A654E5" w14:textId="77777777" w:rsidR="001D5063" w:rsidRDefault="001D5063" w:rsidP="001D5063">
      <w:pPr>
        <w:rPr>
          <w:rFonts w:ascii="Lato" w:hAnsi="Lato"/>
        </w:rPr>
      </w:pPr>
    </w:p>
    <w:p w14:paraId="7213CB33" w14:textId="77777777" w:rsidR="00FB5DC7" w:rsidRDefault="00FB5DC7"/>
    <w:sectPr w:rsidR="00FB5DC7" w:rsidSect="004804E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xMDe0MDExMjEwsTBX0lEKTi0uzszPAykwrAUAY6yUuywAAAA="/>
  </w:docVars>
  <w:rsids>
    <w:rsidRoot w:val="001D5063"/>
    <w:rsid w:val="001D5063"/>
    <w:rsid w:val="004804E4"/>
    <w:rsid w:val="00651763"/>
    <w:rsid w:val="00DA42DD"/>
    <w:rsid w:val="00FB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EC87"/>
  <w15:chartTrackingRefBased/>
  <w15:docId w15:val="{FCD0A3B1-8597-4B31-B536-A2D36BA5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0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465747">
      <w:bodyDiv w:val="1"/>
      <w:marLeft w:val="0"/>
      <w:marRight w:val="0"/>
      <w:marTop w:val="0"/>
      <w:marBottom w:val="0"/>
      <w:divBdr>
        <w:top w:val="none" w:sz="0" w:space="0" w:color="auto"/>
        <w:left w:val="none" w:sz="0" w:space="0" w:color="auto"/>
        <w:bottom w:val="none" w:sz="0" w:space="0" w:color="auto"/>
        <w:right w:val="none" w:sz="0" w:space="0" w:color="auto"/>
      </w:divBdr>
    </w:div>
    <w:div w:id="21156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ukinbound.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f31770-b71c-4a57-ac3e-926a1260a1c1">
      <Terms xmlns="http://schemas.microsoft.com/office/infopath/2007/PartnerControls"/>
    </lcf76f155ced4ddcb4097134ff3c332f>
    <TaxCatchAll xmlns="7b2a6e57-c8e7-4482-b2f8-4021866dacb4" xsi:nil="true"/>
    <SharedWithUsers xmlns="7b2a6e57-c8e7-4482-b2f8-4021866dacb4">
      <UserInfo>
        <DisplayName>Karolina Dancewicz</DisplayName>
        <AccountId>14</AccountId>
        <AccountType/>
      </UserInfo>
      <UserInfo>
        <DisplayName>Cindy Ng</DisplayName>
        <AccountId>9</AccountId>
        <AccountType/>
      </UserInfo>
      <UserInfo>
        <DisplayName>Brittany Stilwell</DisplayName>
        <AccountId>65</AccountId>
        <AccountType/>
      </UserInfo>
      <UserInfo>
        <DisplayName>Palmira Errico</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FE4250479945BED0FAE9ED3250E9" ma:contentTypeVersion="14" ma:contentTypeDescription="Create a new document." ma:contentTypeScope="" ma:versionID="a811999b6c18b02ef2aba0aec56511f0">
  <xsd:schema xmlns:xsd="http://www.w3.org/2001/XMLSchema" xmlns:xs="http://www.w3.org/2001/XMLSchema" xmlns:p="http://schemas.microsoft.com/office/2006/metadata/properties" xmlns:ns2="e1f31770-b71c-4a57-ac3e-926a1260a1c1" xmlns:ns3="7b2a6e57-c8e7-4482-b2f8-4021866dacb4" targetNamespace="http://schemas.microsoft.com/office/2006/metadata/properties" ma:root="true" ma:fieldsID="c60eb88247c0a5c851754e2bfc06228f" ns2:_="" ns3:_="">
    <xsd:import namespace="e1f31770-b71c-4a57-ac3e-926a1260a1c1"/>
    <xsd:import namespace="7b2a6e57-c8e7-4482-b2f8-4021866dac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31770-b71c-4a57-ac3e-926a1260a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f9daab5-235b-4192-a302-d44dd48b3a2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a6e57-c8e7-4482-b2f8-4021866dac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63a8d1-7fa0-4171-bf33-07d3d25282b1}" ma:internalName="TaxCatchAll" ma:showField="CatchAllData" ma:web="7b2a6e57-c8e7-4482-b2f8-4021866dacb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BBCB3-3B71-4665-995F-B68F369E01B0}">
  <ds:schemaRefs>
    <ds:schemaRef ds:uri="http://schemas.microsoft.com/office/2006/metadata/properties"/>
    <ds:schemaRef ds:uri="http://schemas.microsoft.com/office/infopath/2007/PartnerControls"/>
    <ds:schemaRef ds:uri="e1f31770-b71c-4a57-ac3e-926a1260a1c1"/>
    <ds:schemaRef ds:uri="7b2a6e57-c8e7-4482-b2f8-4021866dacb4"/>
  </ds:schemaRefs>
</ds:datastoreItem>
</file>

<file path=customXml/itemProps2.xml><?xml version="1.0" encoding="utf-8"?>
<ds:datastoreItem xmlns:ds="http://schemas.openxmlformats.org/officeDocument/2006/customXml" ds:itemID="{FFE7344A-DC4D-468E-B752-37AEADEC9203}">
  <ds:schemaRefs>
    <ds:schemaRef ds:uri="http://schemas.microsoft.com/sharepoint/v3/contenttype/forms"/>
  </ds:schemaRefs>
</ds:datastoreItem>
</file>

<file path=customXml/itemProps3.xml><?xml version="1.0" encoding="utf-8"?>
<ds:datastoreItem xmlns:ds="http://schemas.openxmlformats.org/officeDocument/2006/customXml" ds:itemID="{5C91DBD8-EEFC-47E7-956A-7C0D8696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31770-b71c-4a57-ac3e-926a1260a1c1"/>
    <ds:schemaRef ds:uri="7b2a6e57-c8e7-4482-b2f8-4021866da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 Fatona</dc:creator>
  <cp:keywords/>
  <dc:description/>
  <cp:lastModifiedBy>Karolina Dancewicz</cp:lastModifiedBy>
  <cp:revision>2</cp:revision>
  <dcterms:created xsi:type="dcterms:W3CDTF">2023-11-20T12:42:00Z</dcterms:created>
  <dcterms:modified xsi:type="dcterms:W3CDTF">2023-11-20T12:42:00Z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0x0101009512FE4250479945BED0FAE9ED3250E9</vt:lpwstr>
  </property>
</Properties>
</file>